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430F3D" w:rsidRPr="000574EF" w14:paraId="38EF50A4" w14:textId="77777777" w:rsidTr="00C2793E">
        <w:tc>
          <w:tcPr>
            <w:tcW w:w="5671" w:type="dxa"/>
          </w:tcPr>
          <w:p w14:paraId="528D20D8" w14:textId="77777777" w:rsidR="00430F3D" w:rsidRPr="000574EF" w:rsidRDefault="00430F3D" w:rsidP="00430F3D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right="-114" w:firstLine="0"/>
            </w:pPr>
            <w:r w:rsidRPr="000574EF">
              <w:rPr>
                <w:b/>
              </w:rPr>
              <w:t xml:space="preserve">Ініціатор: </w:t>
            </w:r>
            <w:r>
              <w:t>голова обласної ради</w:t>
            </w:r>
          </w:p>
        </w:tc>
        <w:tc>
          <w:tcPr>
            <w:tcW w:w="3686" w:type="dxa"/>
            <w:hideMark/>
          </w:tcPr>
          <w:p w14:paraId="0B31E007" w14:textId="11D01181" w:rsidR="00430F3D" w:rsidRPr="000574EF" w:rsidRDefault="00430F3D" w:rsidP="00430F3D">
            <w:pPr>
              <w:widowControl w:val="0"/>
              <w:autoSpaceDE w:val="0"/>
              <w:autoSpaceDN w:val="0"/>
              <w:adjustRightInd w:val="0"/>
              <w:ind w:hanging="75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="006707EE">
              <w:rPr>
                <w:b/>
              </w:rPr>
              <w:t>ПРОЄКТ</w:t>
            </w:r>
          </w:p>
          <w:p w14:paraId="136C330E" w14:textId="581D344A" w:rsidR="00430F3D" w:rsidRPr="000574EF" w:rsidRDefault="00430F3D" w:rsidP="00430F3D">
            <w:pPr>
              <w:widowControl w:val="0"/>
              <w:autoSpaceDE w:val="0"/>
              <w:autoSpaceDN w:val="0"/>
              <w:adjustRightInd w:val="0"/>
              <w:ind w:right="-532" w:firstLine="0"/>
              <w:contextualSpacing/>
              <w:jc w:val="right"/>
              <w:rPr>
                <w:b/>
                <w:color w:val="000000"/>
              </w:rPr>
            </w:pPr>
            <w:r w:rsidRPr="000574EF">
              <w:rPr>
                <w:b/>
                <w:color w:val="000000"/>
              </w:rPr>
              <w:t xml:space="preserve">                  №</w:t>
            </w:r>
            <w:r>
              <w:rPr>
                <w:b/>
                <w:color w:val="000000"/>
              </w:rPr>
              <w:t xml:space="preserve"> </w:t>
            </w:r>
            <w:r w:rsidR="006707EE">
              <w:rPr>
                <w:b/>
                <w:color w:val="000000"/>
              </w:rPr>
              <w:t xml:space="preserve">392 </w:t>
            </w:r>
            <w:r w:rsidRPr="000574EF">
              <w:rPr>
                <w:b/>
                <w:color w:val="000000"/>
              </w:rPr>
              <w:t xml:space="preserve">ПР/01-16___ </w:t>
            </w:r>
          </w:p>
        </w:tc>
      </w:tr>
      <w:tr w:rsidR="00430F3D" w:rsidRPr="000574EF" w14:paraId="0B322582" w14:textId="77777777" w:rsidTr="00C2793E">
        <w:tc>
          <w:tcPr>
            <w:tcW w:w="5671" w:type="dxa"/>
            <w:hideMark/>
          </w:tcPr>
          <w:p w14:paraId="4FF57207" w14:textId="77777777" w:rsidR="00430F3D" w:rsidRPr="00E24692" w:rsidRDefault="00430F3D" w:rsidP="00430F3D">
            <w:pPr>
              <w:widowControl w:val="0"/>
              <w:autoSpaceDE w:val="0"/>
              <w:autoSpaceDN w:val="0"/>
              <w:adjustRightInd w:val="0"/>
              <w:spacing w:after="120"/>
              <w:ind w:right="176" w:firstLine="0"/>
            </w:pPr>
            <w:r w:rsidRPr="000574EF">
              <w:rPr>
                <w:b/>
              </w:rPr>
              <w:t xml:space="preserve">Автор: </w:t>
            </w:r>
            <w:r>
              <w:t>виконавчий апарат обласної ради</w:t>
            </w:r>
          </w:p>
        </w:tc>
        <w:tc>
          <w:tcPr>
            <w:tcW w:w="3686" w:type="dxa"/>
          </w:tcPr>
          <w:p w14:paraId="16245734" w14:textId="77777777" w:rsidR="00430F3D" w:rsidRPr="000574EF" w:rsidRDefault="00430F3D" w:rsidP="00C2793E">
            <w:pPr>
              <w:widowControl w:val="0"/>
              <w:autoSpaceDE w:val="0"/>
              <w:autoSpaceDN w:val="0"/>
              <w:adjustRightInd w:val="0"/>
              <w:ind w:left="-250"/>
              <w:jc w:val="right"/>
              <w:rPr>
                <w:b/>
              </w:rPr>
            </w:pPr>
          </w:p>
        </w:tc>
      </w:tr>
    </w:tbl>
    <w:p w14:paraId="1DD5A7DF" w14:textId="77777777" w:rsidR="00430F3D" w:rsidRDefault="00430F3D" w:rsidP="00430F3D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uk-UA"/>
        </w:rPr>
      </w:pPr>
    </w:p>
    <w:p w14:paraId="2895DFF8" w14:textId="77777777" w:rsidR="00430F3D" w:rsidRPr="00DB1468" w:rsidRDefault="00430F3D" w:rsidP="00430F3D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uk-UA"/>
        </w:rPr>
      </w:pPr>
      <w:r w:rsidRPr="00DB1468">
        <w:rPr>
          <w:rFonts w:eastAsia="Times New Roman"/>
          <w:b/>
          <w:szCs w:val="24"/>
          <w:lang w:eastAsia="uk-UA"/>
        </w:rPr>
        <w:object w:dxaOrig="984" w:dyaOrig="1160" w14:anchorId="7F2B2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Document.8" ShapeID="_x0000_i1025" DrawAspect="Content" ObjectID="_1718786825" r:id="rId5"/>
        </w:object>
      </w:r>
    </w:p>
    <w:p w14:paraId="18BDEB49" w14:textId="77777777" w:rsidR="00430F3D" w:rsidRDefault="00430F3D" w:rsidP="00430F3D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uk-UA"/>
        </w:rPr>
      </w:pPr>
      <w:r w:rsidRPr="00DB1468">
        <w:rPr>
          <w:rFonts w:eastAsia="Times New Roman"/>
          <w:b/>
          <w:szCs w:val="24"/>
          <w:lang w:eastAsia="uk-UA"/>
        </w:rPr>
        <w:t>ЗАКАРПАТСЬКА ОБЛАСНА РАДА</w:t>
      </w:r>
    </w:p>
    <w:p w14:paraId="48F82038" w14:textId="77777777" w:rsidR="00430F3D" w:rsidRPr="00477984" w:rsidRDefault="00430F3D" w:rsidP="00430F3D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eastAsia="uk-UA"/>
        </w:rPr>
      </w:pPr>
    </w:p>
    <w:p w14:paraId="71F8CFDE" w14:textId="77777777" w:rsidR="00430F3D" w:rsidRDefault="00430F3D" w:rsidP="00430F3D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uk-UA"/>
        </w:rPr>
      </w:pPr>
      <w:r>
        <w:rPr>
          <w:rFonts w:eastAsia="Times New Roman"/>
          <w:b/>
          <w:lang w:eastAsia="uk-UA"/>
        </w:rPr>
        <w:t xml:space="preserve">Сьома </w:t>
      </w:r>
      <w:r w:rsidRPr="00DB1468">
        <w:rPr>
          <w:rFonts w:eastAsia="Times New Roman"/>
          <w:b/>
          <w:lang w:eastAsia="uk-UA"/>
        </w:rPr>
        <w:t xml:space="preserve">сесія </w:t>
      </w:r>
      <w:r w:rsidRPr="00DB1468">
        <w:rPr>
          <w:rFonts w:eastAsia="Times New Roman"/>
          <w:b/>
          <w:szCs w:val="24"/>
          <w:lang w:val="en-US" w:eastAsia="uk-UA"/>
        </w:rPr>
        <w:t>VII</w:t>
      </w:r>
      <w:r w:rsidRPr="00DB1468">
        <w:rPr>
          <w:rFonts w:eastAsia="Times New Roman"/>
          <w:b/>
          <w:szCs w:val="24"/>
          <w:lang w:eastAsia="uk-UA"/>
        </w:rPr>
        <w:t xml:space="preserve"> скликання</w:t>
      </w:r>
    </w:p>
    <w:p w14:paraId="714B7B72" w14:textId="77777777" w:rsidR="00430F3D" w:rsidRPr="00DB1468" w:rsidRDefault="00430F3D" w:rsidP="00430F3D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uk-UA"/>
        </w:rPr>
      </w:pPr>
    </w:p>
    <w:p w14:paraId="77CBB1BB" w14:textId="77777777" w:rsidR="00430F3D" w:rsidRPr="00DB1468" w:rsidRDefault="00430F3D" w:rsidP="00430F3D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uk-UA"/>
        </w:rPr>
      </w:pPr>
      <w:r w:rsidRPr="00DB1468">
        <w:rPr>
          <w:rFonts w:eastAsia="Times New Roman"/>
          <w:b/>
          <w:szCs w:val="24"/>
          <w:lang w:eastAsia="uk-UA"/>
        </w:rPr>
        <w:t xml:space="preserve">Р І Ш Е Н </w:t>
      </w:r>
      <w:proofErr w:type="spellStart"/>
      <w:r w:rsidRPr="00DB1468">
        <w:rPr>
          <w:rFonts w:eastAsia="Times New Roman"/>
          <w:b/>
          <w:szCs w:val="24"/>
          <w:lang w:eastAsia="uk-UA"/>
        </w:rPr>
        <w:t>Н</w:t>
      </w:r>
      <w:proofErr w:type="spellEnd"/>
      <w:r w:rsidRPr="00DB1468">
        <w:rPr>
          <w:rFonts w:eastAsia="Times New Roman"/>
          <w:b/>
          <w:szCs w:val="24"/>
          <w:lang w:eastAsia="uk-UA"/>
        </w:rPr>
        <w:t xml:space="preserve"> Я</w:t>
      </w:r>
    </w:p>
    <w:p w14:paraId="5C6E53BC" w14:textId="77777777" w:rsidR="00430F3D" w:rsidRPr="00DB1468" w:rsidRDefault="00430F3D" w:rsidP="00430F3D">
      <w:pPr>
        <w:widowControl w:val="0"/>
        <w:tabs>
          <w:tab w:val="left" w:pos="2378"/>
        </w:tabs>
        <w:autoSpaceDE w:val="0"/>
        <w:autoSpaceDN w:val="0"/>
        <w:adjustRightInd w:val="0"/>
        <w:rPr>
          <w:rFonts w:ascii="Times New Roman CYR" w:eastAsia="Times New Roman" w:hAnsi="Times New Roman CYR"/>
          <w:szCs w:val="24"/>
          <w:lang w:eastAsia="uk-UA"/>
        </w:rPr>
      </w:pPr>
    </w:p>
    <w:p w14:paraId="0F8F366E" w14:textId="183C3EF9" w:rsidR="00430F3D" w:rsidRPr="00DB1468" w:rsidRDefault="006707EE" w:rsidP="00F149C9">
      <w:pPr>
        <w:autoSpaceDE w:val="0"/>
        <w:autoSpaceDN w:val="0"/>
        <w:adjustRightInd w:val="0"/>
        <w:ind w:firstLine="720"/>
        <w:rPr>
          <w:rFonts w:eastAsia="Times New Roman"/>
          <w:b/>
          <w:bCs/>
          <w:lang w:eastAsia="uk-UA"/>
        </w:rPr>
      </w:pPr>
      <w:r>
        <w:rPr>
          <w:rFonts w:eastAsia="Times New Roman"/>
          <w:b/>
          <w:bCs/>
          <w:lang w:eastAsia="uk-UA"/>
        </w:rPr>
        <w:t xml:space="preserve">     </w:t>
      </w:r>
      <w:r w:rsidR="00430F3D">
        <w:rPr>
          <w:rFonts w:eastAsia="Times New Roman"/>
          <w:b/>
          <w:bCs/>
          <w:lang w:eastAsia="uk-UA"/>
        </w:rPr>
        <w:t>2022</w:t>
      </w:r>
      <w:r w:rsidR="00430F3D" w:rsidRPr="00DB1468">
        <w:rPr>
          <w:rFonts w:eastAsia="Times New Roman"/>
          <w:b/>
          <w:bCs/>
          <w:lang w:eastAsia="uk-UA"/>
        </w:rPr>
        <w:tab/>
      </w:r>
      <w:r w:rsidR="00430F3D" w:rsidRPr="00DB1468">
        <w:rPr>
          <w:rFonts w:eastAsia="Times New Roman"/>
          <w:b/>
          <w:bCs/>
          <w:lang w:eastAsia="uk-UA"/>
        </w:rPr>
        <w:tab/>
      </w:r>
      <w:r w:rsidR="00430F3D">
        <w:rPr>
          <w:rFonts w:eastAsia="Times New Roman"/>
          <w:b/>
          <w:bCs/>
          <w:lang w:eastAsia="uk-UA"/>
        </w:rPr>
        <w:t xml:space="preserve">       </w:t>
      </w:r>
      <w:r>
        <w:rPr>
          <w:rFonts w:eastAsia="Times New Roman"/>
          <w:b/>
          <w:bCs/>
          <w:lang w:eastAsia="uk-UA"/>
        </w:rPr>
        <w:t xml:space="preserve">                 </w:t>
      </w:r>
      <w:r w:rsidR="00430F3D" w:rsidRPr="00DB1468">
        <w:rPr>
          <w:rFonts w:eastAsia="Times New Roman"/>
          <w:b/>
          <w:bCs/>
          <w:lang w:eastAsia="uk-UA"/>
        </w:rPr>
        <w:t xml:space="preserve">Ужгород </w:t>
      </w:r>
      <w:r w:rsidR="00430F3D" w:rsidRPr="00DB1468">
        <w:rPr>
          <w:rFonts w:eastAsia="Times New Roman"/>
          <w:b/>
          <w:bCs/>
          <w:lang w:eastAsia="uk-UA"/>
        </w:rPr>
        <w:tab/>
      </w:r>
      <w:r w:rsidR="00430F3D" w:rsidRPr="00DB1468">
        <w:rPr>
          <w:rFonts w:eastAsia="Times New Roman"/>
          <w:b/>
          <w:bCs/>
          <w:lang w:eastAsia="uk-UA"/>
        </w:rPr>
        <w:tab/>
        <w:t xml:space="preserve">                 № </w:t>
      </w:r>
    </w:p>
    <w:p w14:paraId="0427D95B" w14:textId="77777777" w:rsidR="00430F3D" w:rsidRPr="00DB1468" w:rsidRDefault="00430F3D" w:rsidP="00F149C9">
      <w:pPr>
        <w:autoSpaceDE w:val="0"/>
        <w:autoSpaceDN w:val="0"/>
        <w:adjustRightInd w:val="0"/>
        <w:rPr>
          <w:rFonts w:eastAsia="Times New Roman"/>
          <w:b/>
          <w:bCs/>
          <w:lang w:eastAsia="uk-UA"/>
        </w:rPr>
      </w:pPr>
    </w:p>
    <w:p w14:paraId="5889FF0D" w14:textId="033D5BF5" w:rsidR="00430F3D" w:rsidRDefault="00430F3D" w:rsidP="00F149C9">
      <w:pPr>
        <w:pStyle w:val="a3"/>
        <w:spacing w:before="0" w:beforeAutospacing="0" w:after="0" w:afterAutospacing="0"/>
        <w:ind w:right="4394"/>
        <w:jc w:val="both"/>
        <w:rPr>
          <w:b/>
          <w:bCs/>
          <w:color w:val="000000"/>
          <w:sz w:val="28"/>
          <w:szCs w:val="28"/>
        </w:rPr>
      </w:pPr>
      <w:r w:rsidRPr="00430F3D">
        <w:rPr>
          <w:b/>
          <w:bCs/>
          <w:color w:val="000000"/>
          <w:sz w:val="28"/>
          <w:szCs w:val="28"/>
        </w:rPr>
        <w:t>Про внесення змін до адміністративно-територіального устрою Закарпатської області щодо села Затишне Берегівської міської територіальної громади Закарпатської області</w:t>
      </w:r>
    </w:p>
    <w:p w14:paraId="63FD780E" w14:textId="77777777" w:rsidR="00F149C9" w:rsidRPr="00430F3D" w:rsidRDefault="00F149C9" w:rsidP="00F149C9">
      <w:pPr>
        <w:pStyle w:val="a3"/>
        <w:spacing w:before="0" w:beforeAutospacing="0" w:after="0" w:afterAutospacing="0"/>
        <w:ind w:right="4394"/>
        <w:jc w:val="both"/>
        <w:rPr>
          <w:b/>
          <w:bCs/>
          <w:color w:val="000000"/>
          <w:sz w:val="28"/>
          <w:szCs w:val="28"/>
        </w:rPr>
      </w:pPr>
    </w:p>
    <w:p w14:paraId="61CC20B9" w14:textId="1B39147E" w:rsidR="0019318F" w:rsidRDefault="00430F3D" w:rsidP="00F149C9">
      <w:pPr>
        <w:rPr>
          <w:color w:val="000000" w:themeColor="text1"/>
        </w:rPr>
      </w:pPr>
      <w:r w:rsidRPr="00430F3D">
        <w:rPr>
          <w:color w:val="000000"/>
        </w:rPr>
        <w:t xml:space="preserve">Відповідно до пункту 26 частини 1 статті 43 Закону України </w:t>
      </w:r>
      <w:r>
        <w:rPr>
          <w:color w:val="000000"/>
        </w:rPr>
        <w:t>«</w:t>
      </w:r>
      <w:r w:rsidRPr="00430F3D">
        <w:rPr>
          <w:color w:val="000000"/>
        </w:rPr>
        <w:t>Про місцеве самоврядування в Україні</w:t>
      </w:r>
      <w:r>
        <w:rPr>
          <w:color w:val="000000"/>
        </w:rPr>
        <w:t>»</w:t>
      </w:r>
      <w:r w:rsidRPr="00430F3D">
        <w:rPr>
          <w:color w:val="000000"/>
        </w:rPr>
        <w:t xml:space="preserve">, пункту 23 Положення про порядок вирішення питань адміністративно-територіального устрою Української РСР, затвердженого Указом Президії Верховної Ради Української РСР від 12 березня 1981 року № 1654-Х, зважаючи на рішення </w:t>
      </w:r>
      <w:r w:rsidR="00123B1F">
        <w:rPr>
          <w:color w:val="000000"/>
        </w:rPr>
        <w:t>Берег</w:t>
      </w:r>
      <w:r w:rsidRPr="00430F3D">
        <w:rPr>
          <w:color w:val="000000"/>
        </w:rPr>
        <w:t xml:space="preserve">івської районної ради </w:t>
      </w:r>
      <w:r w:rsidR="00123B1F">
        <w:rPr>
          <w:color w:val="000000"/>
        </w:rPr>
        <w:t>Закарпат</w:t>
      </w:r>
      <w:r w:rsidRPr="00430F3D">
        <w:rPr>
          <w:color w:val="000000"/>
        </w:rPr>
        <w:t xml:space="preserve">ської області від </w:t>
      </w:r>
      <w:r w:rsidR="00123B1F">
        <w:rPr>
          <w:color w:val="000000"/>
        </w:rPr>
        <w:t>03</w:t>
      </w:r>
      <w:r w:rsidRPr="00430F3D">
        <w:rPr>
          <w:color w:val="000000"/>
        </w:rPr>
        <w:t xml:space="preserve"> </w:t>
      </w:r>
      <w:r w:rsidR="00123B1F">
        <w:rPr>
          <w:color w:val="000000"/>
        </w:rPr>
        <w:t>лютого</w:t>
      </w:r>
      <w:r w:rsidRPr="00430F3D">
        <w:rPr>
          <w:color w:val="000000"/>
        </w:rPr>
        <w:t xml:space="preserve"> 202</w:t>
      </w:r>
      <w:r w:rsidR="00123B1F">
        <w:rPr>
          <w:color w:val="000000"/>
        </w:rPr>
        <w:t>2</w:t>
      </w:r>
      <w:r w:rsidRPr="00430F3D">
        <w:rPr>
          <w:color w:val="000000"/>
        </w:rPr>
        <w:t xml:space="preserve"> року № </w:t>
      </w:r>
      <w:r w:rsidR="00123B1F">
        <w:rPr>
          <w:color w:val="000000"/>
        </w:rPr>
        <w:t>192</w:t>
      </w:r>
      <w:r w:rsidRPr="00430F3D">
        <w:rPr>
          <w:color w:val="000000"/>
        </w:rPr>
        <w:t xml:space="preserve"> </w:t>
      </w:r>
      <w:r w:rsidR="0019318F">
        <w:rPr>
          <w:color w:val="000000"/>
        </w:rPr>
        <w:t>«</w:t>
      </w:r>
      <w:r w:rsidRPr="00430F3D">
        <w:rPr>
          <w:color w:val="000000"/>
        </w:rPr>
        <w:t xml:space="preserve">Про порушення клопотання перед </w:t>
      </w:r>
      <w:r w:rsidR="00123B1F">
        <w:rPr>
          <w:color w:val="000000"/>
        </w:rPr>
        <w:t xml:space="preserve">Закарпатською </w:t>
      </w:r>
      <w:r w:rsidRPr="00430F3D">
        <w:rPr>
          <w:color w:val="000000"/>
        </w:rPr>
        <w:t xml:space="preserve">обласною радою </w:t>
      </w:r>
      <w:r w:rsidR="00123B1F">
        <w:rPr>
          <w:color w:val="000000"/>
        </w:rPr>
        <w:t>та Закарпатською обласною державною адміністрацією</w:t>
      </w:r>
      <w:r w:rsidR="0019318F">
        <w:rPr>
          <w:color w:val="000000"/>
        </w:rPr>
        <w:t xml:space="preserve"> </w:t>
      </w:r>
      <w:r w:rsidR="00123B1F">
        <w:rPr>
          <w:color w:val="000000"/>
        </w:rPr>
        <w:t>про зняття з обліку населеного пункту села Затишне Берегівської міської територіальної громади Берегівського району Закарпатської області»</w:t>
      </w:r>
      <w:r w:rsidR="00123B1F" w:rsidRPr="00430F3D">
        <w:rPr>
          <w:color w:val="000000"/>
        </w:rPr>
        <w:t xml:space="preserve"> </w:t>
      </w:r>
      <w:r w:rsidRPr="00430F3D">
        <w:rPr>
          <w:color w:val="000000"/>
        </w:rPr>
        <w:t xml:space="preserve">та рішення </w:t>
      </w:r>
      <w:r w:rsidR="00123B1F">
        <w:rPr>
          <w:color w:val="000000"/>
        </w:rPr>
        <w:t xml:space="preserve">Берегівської міської ради Закарпатської області </w:t>
      </w:r>
      <w:r w:rsidRPr="00430F3D">
        <w:rPr>
          <w:color w:val="000000"/>
        </w:rPr>
        <w:t xml:space="preserve"> від 2</w:t>
      </w:r>
      <w:r w:rsidR="0019318F">
        <w:rPr>
          <w:color w:val="000000"/>
        </w:rPr>
        <w:t>2</w:t>
      </w:r>
      <w:r w:rsidRPr="00430F3D">
        <w:rPr>
          <w:color w:val="000000"/>
        </w:rPr>
        <w:t xml:space="preserve"> </w:t>
      </w:r>
      <w:r w:rsidR="0019318F">
        <w:rPr>
          <w:color w:val="000000"/>
        </w:rPr>
        <w:t>груд</w:t>
      </w:r>
      <w:r w:rsidRPr="00430F3D">
        <w:rPr>
          <w:color w:val="000000"/>
        </w:rPr>
        <w:t>ня 202</w:t>
      </w:r>
      <w:r w:rsidR="0019318F">
        <w:rPr>
          <w:color w:val="000000"/>
        </w:rPr>
        <w:t>1</w:t>
      </w:r>
      <w:r w:rsidRPr="00430F3D">
        <w:rPr>
          <w:color w:val="000000"/>
        </w:rPr>
        <w:t xml:space="preserve"> року № </w:t>
      </w:r>
      <w:r w:rsidR="0019318F">
        <w:rPr>
          <w:color w:val="000000"/>
        </w:rPr>
        <w:t>1536</w:t>
      </w:r>
      <w:r w:rsidRPr="00430F3D">
        <w:rPr>
          <w:color w:val="000000"/>
        </w:rPr>
        <w:t xml:space="preserve"> </w:t>
      </w:r>
      <w:r w:rsidR="0019318F">
        <w:rPr>
          <w:color w:val="000000"/>
        </w:rPr>
        <w:t>«</w:t>
      </w:r>
      <w:r w:rsidRPr="00430F3D">
        <w:rPr>
          <w:color w:val="000000"/>
        </w:rPr>
        <w:t>П</w:t>
      </w:r>
      <w:r w:rsidR="0019318F">
        <w:rPr>
          <w:color w:val="000000"/>
        </w:rPr>
        <w:t xml:space="preserve">одання щодо зняття з обліку </w:t>
      </w:r>
      <w:r w:rsidR="00A92A78">
        <w:rPr>
          <w:color w:val="000000"/>
        </w:rPr>
        <w:t>населеного</w:t>
      </w:r>
      <w:r w:rsidR="0019318F">
        <w:rPr>
          <w:color w:val="000000"/>
        </w:rPr>
        <w:t xml:space="preserve"> пункту с. Затишне Берегівської міської територіальної громади Закарпатської області та приєднання його до території міста Берегове»</w:t>
      </w:r>
      <w:r w:rsidRPr="00430F3D">
        <w:rPr>
          <w:color w:val="000000"/>
        </w:rPr>
        <w:t xml:space="preserve">, </w:t>
      </w:r>
      <w:r w:rsidR="0019318F">
        <w:t>враховуючи висновок постійної комісії обласної ради з питань</w:t>
      </w:r>
      <w:r w:rsidR="0019318F">
        <w:rPr>
          <w:bCs/>
          <w:iCs/>
        </w:rPr>
        <w:t xml:space="preserve"> адміністративно-територіального та земельного устрою, агропромислового комплексу та розвитку села, </w:t>
      </w:r>
      <w:r w:rsidR="0019318F">
        <w:t xml:space="preserve">обласна рада </w:t>
      </w:r>
      <w:r w:rsidR="0019318F">
        <w:rPr>
          <w:b/>
        </w:rPr>
        <w:t>в и р і ш и л а:</w:t>
      </w:r>
    </w:p>
    <w:p w14:paraId="279F790D" w14:textId="77777777" w:rsidR="00F149C9" w:rsidRDefault="00F149C9" w:rsidP="00F149C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51A527C7" w14:textId="2CDCA47F" w:rsidR="0019318F" w:rsidRDefault="00430F3D" w:rsidP="00F149C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30F3D">
        <w:rPr>
          <w:color w:val="000000"/>
          <w:sz w:val="28"/>
          <w:szCs w:val="28"/>
        </w:rPr>
        <w:t xml:space="preserve">1. </w:t>
      </w:r>
      <w:proofErr w:type="spellStart"/>
      <w:r w:rsidRPr="00430F3D">
        <w:rPr>
          <w:color w:val="000000"/>
          <w:sz w:val="28"/>
          <w:szCs w:val="28"/>
        </w:rPr>
        <w:t>Внести</w:t>
      </w:r>
      <w:proofErr w:type="spellEnd"/>
      <w:r w:rsidRPr="00430F3D">
        <w:rPr>
          <w:color w:val="000000"/>
          <w:sz w:val="28"/>
          <w:szCs w:val="28"/>
        </w:rPr>
        <w:t xml:space="preserve"> зміни до адміністративно-територіального устрою </w:t>
      </w:r>
      <w:r w:rsidR="0019318F">
        <w:rPr>
          <w:color w:val="000000"/>
          <w:sz w:val="28"/>
          <w:szCs w:val="28"/>
        </w:rPr>
        <w:t xml:space="preserve">Закарпатської </w:t>
      </w:r>
      <w:r w:rsidRPr="00430F3D">
        <w:rPr>
          <w:color w:val="000000"/>
          <w:sz w:val="28"/>
          <w:szCs w:val="28"/>
        </w:rPr>
        <w:t xml:space="preserve">області та виключити з облікових даних село </w:t>
      </w:r>
      <w:r w:rsidR="0019318F">
        <w:rPr>
          <w:color w:val="000000"/>
          <w:sz w:val="28"/>
          <w:szCs w:val="28"/>
        </w:rPr>
        <w:t>Затишне Берегівської міської територіальної громади Берегівського району.</w:t>
      </w:r>
    </w:p>
    <w:p w14:paraId="53ABEB86" w14:textId="7AAAE338" w:rsidR="00430F3D" w:rsidRPr="00430F3D" w:rsidRDefault="0019318F" w:rsidP="00F149C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30F3D" w:rsidRPr="00430F3D">
        <w:rPr>
          <w:color w:val="000000"/>
          <w:sz w:val="28"/>
          <w:szCs w:val="28"/>
        </w:rPr>
        <w:t xml:space="preserve">2. Направити це рішення до Верховної Ради України для опублікування у </w:t>
      </w:r>
      <w:r>
        <w:rPr>
          <w:color w:val="000000"/>
          <w:sz w:val="28"/>
          <w:szCs w:val="28"/>
        </w:rPr>
        <w:t>«</w:t>
      </w:r>
      <w:r w:rsidR="00430F3D" w:rsidRPr="00430F3D">
        <w:rPr>
          <w:color w:val="000000"/>
          <w:sz w:val="28"/>
          <w:szCs w:val="28"/>
        </w:rPr>
        <w:t>Відомостях Верховної Ради України</w:t>
      </w:r>
      <w:r>
        <w:rPr>
          <w:color w:val="000000"/>
          <w:sz w:val="28"/>
          <w:szCs w:val="28"/>
        </w:rPr>
        <w:t>»</w:t>
      </w:r>
      <w:r w:rsidR="00430F3D" w:rsidRPr="00430F3D">
        <w:rPr>
          <w:color w:val="000000"/>
          <w:sz w:val="28"/>
          <w:szCs w:val="28"/>
        </w:rPr>
        <w:t xml:space="preserve"> та Головного управління статистики у </w:t>
      </w:r>
      <w:r>
        <w:rPr>
          <w:color w:val="000000"/>
          <w:sz w:val="28"/>
          <w:szCs w:val="28"/>
        </w:rPr>
        <w:t>Закарпатській</w:t>
      </w:r>
      <w:r w:rsidR="00430F3D" w:rsidRPr="00430F3D">
        <w:rPr>
          <w:color w:val="000000"/>
          <w:sz w:val="28"/>
          <w:szCs w:val="28"/>
        </w:rPr>
        <w:t xml:space="preserve"> області.</w:t>
      </w:r>
    </w:p>
    <w:p w14:paraId="05775816" w14:textId="4411B485" w:rsidR="00430F3D" w:rsidRPr="00430F3D" w:rsidRDefault="00430F3D" w:rsidP="00F149C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30F3D">
        <w:rPr>
          <w:color w:val="000000"/>
          <w:sz w:val="28"/>
          <w:szCs w:val="28"/>
        </w:rPr>
        <w:t xml:space="preserve">3. Контроль за виконанням цього рішення покласти на постійну комісію обласної ради з питань </w:t>
      </w:r>
      <w:r w:rsidR="00F149C9">
        <w:rPr>
          <w:bCs/>
          <w:iCs/>
          <w:sz w:val="28"/>
          <w:szCs w:val="28"/>
        </w:rPr>
        <w:t>адміністративно-територіального та земельного устрою, агропромислового комплексу та розвитку села.</w:t>
      </w:r>
    </w:p>
    <w:p w14:paraId="6E00CF3F" w14:textId="77777777" w:rsidR="00F149C9" w:rsidRDefault="00F149C9" w:rsidP="00F149C9">
      <w:pPr>
        <w:ind w:firstLine="0"/>
        <w:rPr>
          <w:b/>
        </w:rPr>
      </w:pPr>
    </w:p>
    <w:p w14:paraId="4529D4B2" w14:textId="2BF3A431" w:rsidR="00844F5D" w:rsidRPr="00430F3D" w:rsidRDefault="00F149C9" w:rsidP="00F149C9">
      <w:pPr>
        <w:ind w:firstLine="0"/>
      </w:pPr>
      <w:r w:rsidRPr="000B3363">
        <w:rPr>
          <w:b/>
        </w:rPr>
        <w:t>Голова</w:t>
      </w:r>
      <w:r>
        <w:rPr>
          <w:b/>
        </w:rPr>
        <w:t xml:space="preserve"> ради                                                                    </w:t>
      </w:r>
      <w:r w:rsidRPr="000B3363">
        <w:rPr>
          <w:b/>
        </w:rPr>
        <w:t>Володимир</w:t>
      </w:r>
      <w:r>
        <w:rPr>
          <w:b/>
        </w:rPr>
        <w:t xml:space="preserve"> </w:t>
      </w:r>
      <w:r w:rsidRPr="000B3363">
        <w:rPr>
          <w:b/>
        </w:rPr>
        <w:t>ЧУБІРКО</w:t>
      </w:r>
      <w:r w:rsidRPr="000B3363">
        <w:rPr>
          <w:b/>
        </w:rPr>
        <w:tab/>
      </w:r>
    </w:p>
    <w:sectPr w:rsidR="00844F5D" w:rsidRPr="00430F3D" w:rsidSect="00F149C9">
      <w:pgSz w:w="11906" w:h="16838"/>
      <w:pgMar w:top="850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F3D"/>
    <w:rsid w:val="00123B1F"/>
    <w:rsid w:val="0019318F"/>
    <w:rsid w:val="00430F3D"/>
    <w:rsid w:val="006707EE"/>
    <w:rsid w:val="00844F5D"/>
    <w:rsid w:val="00A92A78"/>
    <w:rsid w:val="00F1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EEAF30"/>
  <w15:chartTrackingRefBased/>
  <w15:docId w15:val="{381F6FEB-8DFE-49C5-AEB1-91A042CAA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0F3D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1411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3</cp:revision>
  <cp:lastPrinted>2022-07-07T10:29:00Z</cp:lastPrinted>
  <dcterms:created xsi:type="dcterms:W3CDTF">2022-07-07T10:05:00Z</dcterms:created>
  <dcterms:modified xsi:type="dcterms:W3CDTF">2022-07-08T09:00:00Z</dcterms:modified>
</cp:coreProperties>
</file>